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C1D" w:rsidRDefault="00871C1D" w:rsidP="00871C1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Пояснительная записка </w:t>
      </w:r>
    </w:p>
    <w:p w:rsidR="00871C1D" w:rsidRDefault="00871C1D" w:rsidP="00871C1D">
      <w:pPr>
        <w:pStyle w:val="Default"/>
        <w:rPr>
          <w:sz w:val="23"/>
          <w:szCs w:val="23"/>
        </w:rPr>
      </w:pPr>
    </w:p>
    <w:p w:rsidR="00871C1D" w:rsidRDefault="00871C1D" w:rsidP="00871C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по геометрии для 7 класса основной общеобразовательной школы составлена на основе: </w:t>
      </w:r>
    </w:p>
    <w:p w:rsidR="00871C1D" w:rsidRDefault="00871C1D" w:rsidP="00871C1D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 Федерального государственного образовательного стандарта основного общего образования, утвержденный приказом Министерства образования и науки Российской Федерации от 17.12.2010 № 1897 (далее ФГОС основного общего образования) </w:t>
      </w:r>
    </w:p>
    <w:p w:rsidR="00871C1D" w:rsidRDefault="00871C1D" w:rsidP="00871C1D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 Федерального Закона от 29.12.2012 № 273-ФЗ «Об образовании в Российской Федерации» </w:t>
      </w:r>
    </w:p>
    <w:p w:rsidR="00871C1D" w:rsidRDefault="00871C1D" w:rsidP="00871C1D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 Учебного плана МАОУ «МСОШ №1» </w:t>
      </w:r>
    </w:p>
    <w:p w:rsidR="00871C1D" w:rsidRDefault="00871C1D" w:rsidP="00871C1D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 Образовательной программы МАОУ «МСОШ№1» на учебный год </w:t>
      </w:r>
    </w:p>
    <w:p w:rsidR="00871C1D" w:rsidRDefault="00871C1D" w:rsidP="00871C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 Примерной программы основного общего образования по математике (Геометрия. Сборник рабочих программ. 7-9 классы: учебное пособие для общеобразовательных организаций / составитель Т.А. </w:t>
      </w:r>
      <w:proofErr w:type="spellStart"/>
      <w:r>
        <w:rPr>
          <w:sz w:val="23"/>
          <w:szCs w:val="23"/>
        </w:rPr>
        <w:t>Бурмистрова</w:t>
      </w:r>
      <w:proofErr w:type="spellEnd"/>
      <w:r>
        <w:rPr>
          <w:sz w:val="23"/>
          <w:szCs w:val="23"/>
        </w:rPr>
        <w:t xml:space="preserve"> – М.: Просвещение, 2014.) </w:t>
      </w:r>
    </w:p>
    <w:p w:rsidR="00871C1D" w:rsidRDefault="00871C1D" w:rsidP="00871C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□ Концепции развития математического образования в РФ. Распоряжение Правительства РФ от 24.12.2013 №2506-р.</w:t>
      </w:r>
    </w:p>
    <w:p w:rsidR="00871C1D" w:rsidRDefault="00871C1D" w:rsidP="00871C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□Локального акта МАОУ «МСОШ№1» «Положение об учебной программе педагога, реализующего ФГОС второго поколения».</w:t>
      </w:r>
    </w:p>
    <w:p w:rsidR="00871C1D" w:rsidRDefault="00871C1D" w:rsidP="00871C1D">
      <w:pPr>
        <w:pStyle w:val="Default"/>
        <w:rPr>
          <w:sz w:val="23"/>
          <w:szCs w:val="23"/>
        </w:rPr>
      </w:pPr>
    </w:p>
    <w:p w:rsidR="00871C1D" w:rsidRDefault="00871C1D" w:rsidP="00871C1D">
      <w:pPr>
        <w:pStyle w:val="Default"/>
        <w:rPr>
          <w:sz w:val="23"/>
          <w:szCs w:val="23"/>
        </w:rPr>
      </w:pPr>
      <w:r w:rsidRPr="00066266">
        <w:rPr>
          <w:b/>
          <w:sz w:val="23"/>
          <w:szCs w:val="23"/>
        </w:rPr>
        <w:t>УМК</w:t>
      </w:r>
      <w:r>
        <w:rPr>
          <w:sz w:val="23"/>
          <w:szCs w:val="23"/>
        </w:rPr>
        <w:t xml:space="preserve">: учебник «Геометрия. 7-9 классы» образовательных учреждений / Л.С. </w:t>
      </w:r>
      <w:proofErr w:type="spellStart"/>
      <w:r>
        <w:rPr>
          <w:sz w:val="23"/>
          <w:szCs w:val="23"/>
        </w:rPr>
        <w:t>Атанасян</w:t>
      </w:r>
      <w:proofErr w:type="spellEnd"/>
      <w:r>
        <w:rPr>
          <w:sz w:val="23"/>
          <w:szCs w:val="23"/>
        </w:rPr>
        <w:t>, В.Ф. Бутузов, С.Б. Кадомцев и др. – М.: Просвещение, 2013.</w:t>
      </w:r>
    </w:p>
    <w:p w:rsidR="00871C1D" w:rsidRDefault="00871C1D" w:rsidP="00871C1D">
      <w:pPr>
        <w:pStyle w:val="Default"/>
        <w:rPr>
          <w:sz w:val="23"/>
          <w:szCs w:val="23"/>
        </w:rPr>
      </w:pPr>
    </w:p>
    <w:p w:rsidR="00871C1D" w:rsidRDefault="00871C1D" w:rsidP="00871C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Место учебного предмета в учебном плане </w:t>
      </w:r>
    </w:p>
    <w:p w:rsidR="00871C1D" w:rsidRDefault="00871C1D" w:rsidP="00871C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изучение предмета отводится 2 часа в неделю, итого 70 часов за учебный год. </w:t>
      </w:r>
    </w:p>
    <w:p w:rsidR="00871C1D" w:rsidRDefault="00871C1D" w:rsidP="00871C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Уровень обучения – базовый</w:t>
      </w:r>
    </w:p>
    <w:p w:rsidR="00871C1D" w:rsidRDefault="00871C1D" w:rsidP="00871C1D">
      <w:pPr>
        <w:pStyle w:val="Default"/>
        <w:rPr>
          <w:sz w:val="23"/>
          <w:szCs w:val="23"/>
        </w:rPr>
      </w:pPr>
    </w:p>
    <w:p w:rsidR="00871C1D" w:rsidRDefault="00871C1D" w:rsidP="00871C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Цели: </w:t>
      </w:r>
    </w:p>
    <w:p w:rsidR="00871C1D" w:rsidRDefault="00871C1D" w:rsidP="00871C1D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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871C1D" w:rsidRDefault="00871C1D" w:rsidP="00871C1D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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871C1D" w:rsidRDefault="00871C1D" w:rsidP="00871C1D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 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871C1D" w:rsidRDefault="00871C1D" w:rsidP="00871C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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 </w:t>
      </w:r>
    </w:p>
    <w:p w:rsidR="00871C1D" w:rsidRDefault="00871C1D" w:rsidP="00871C1D">
      <w:pPr>
        <w:pStyle w:val="Default"/>
        <w:rPr>
          <w:sz w:val="23"/>
          <w:szCs w:val="23"/>
        </w:rPr>
      </w:pPr>
    </w:p>
    <w:p w:rsidR="00871C1D" w:rsidRDefault="00871C1D" w:rsidP="00871C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:rsidR="00871C1D" w:rsidRDefault="00871C1D" w:rsidP="00871C1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 введение терминологии и отработка умения ее грамотно использования; </w:t>
      </w:r>
    </w:p>
    <w:p w:rsidR="00871C1D" w:rsidRDefault="00871C1D" w:rsidP="00871C1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 развитие навыков изображения планиметрических фигур и простейших геометрических конфигураций; </w:t>
      </w:r>
    </w:p>
    <w:p w:rsidR="00871C1D" w:rsidRDefault="00871C1D" w:rsidP="00871C1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 совершенствование навыков применения свойств геометрических фигур как опоры при решении задач; </w:t>
      </w:r>
    </w:p>
    <w:p w:rsidR="00871C1D" w:rsidRDefault="00871C1D" w:rsidP="00871C1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 формирования умения решения задач на вычисление геометрических величин с применением изученных свойств фигур и формул; </w:t>
      </w:r>
    </w:p>
    <w:p w:rsidR="00871C1D" w:rsidRDefault="00871C1D" w:rsidP="00871C1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 совершенствование навыков решения задач на доказательство; </w:t>
      </w:r>
    </w:p>
    <w:p w:rsidR="00871C1D" w:rsidRDefault="00871C1D" w:rsidP="00871C1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 отработка навыков решения задач на построение с помощью циркуля и линейки; </w:t>
      </w:r>
    </w:p>
    <w:p w:rsidR="00871C1D" w:rsidRDefault="00871C1D" w:rsidP="00871C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 расширение знаний учащихся о треугольниках, четырёхугольниках и окружности. </w:t>
      </w:r>
    </w:p>
    <w:p w:rsidR="00871C1D" w:rsidRDefault="00871C1D" w:rsidP="00871C1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</w:t>
      </w:r>
    </w:p>
    <w:p w:rsidR="00871C1D" w:rsidRDefault="00871C1D" w:rsidP="00871C1D">
      <w:pPr>
        <w:pStyle w:val="Default"/>
        <w:rPr>
          <w:b/>
          <w:bCs/>
          <w:sz w:val="23"/>
          <w:szCs w:val="23"/>
        </w:rPr>
      </w:pPr>
    </w:p>
    <w:p w:rsidR="00871C1D" w:rsidRDefault="00871C1D" w:rsidP="00871C1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</w:t>
      </w:r>
    </w:p>
    <w:p w:rsidR="00871C1D" w:rsidRDefault="00871C1D" w:rsidP="00871C1D">
      <w:pPr>
        <w:pStyle w:val="Default"/>
        <w:rPr>
          <w:b/>
          <w:bCs/>
          <w:sz w:val="23"/>
          <w:szCs w:val="23"/>
        </w:rPr>
      </w:pPr>
    </w:p>
    <w:p w:rsidR="00871C1D" w:rsidRPr="00E1543E" w:rsidRDefault="00871C1D" w:rsidP="00871C1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                                     Планируемые результаты изучения учебного предмета </w:t>
      </w:r>
    </w:p>
    <w:p w:rsidR="00871C1D" w:rsidRDefault="00871C1D" w:rsidP="00871C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Личностные: </w:t>
      </w:r>
    </w:p>
    <w:p w:rsidR="00871C1D" w:rsidRDefault="00871C1D" w:rsidP="00871C1D">
      <w:pPr>
        <w:pStyle w:val="Default"/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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sz w:val="23"/>
          <w:szCs w:val="23"/>
        </w:rPr>
        <w:t>контрпримеры</w:t>
      </w:r>
      <w:proofErr w:type="spellEnd"/>
      <w:r>
        <w:rPr>
          <w:sz w:val="23"/>
          <w:szCs w:val="23"/>
        </w:rPr>
        <w:t xml:space="preserve">; </w:t>
      </w:r>
    </w:p>
    <w:p w:rsidR="00871C1D" w:rsidRDefault="00871C1D" w:rsidP="00871C1D">
      <w:pPr>
        <w:pStyle w:val="Default"/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 критичность мышления, умение распознавать логически некорректные высказывания, отличать гипотезу от факта; </w:t>
      </w:r>
    </w:p>
    <w:p w:rsidR="00871C1D" w:rsidRDefault="00871C1D" w:rsidP="00871C1D">
      <w:pPr>
        <w:pStyle w:val="Default"/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 представление о математической науке как сфере человеческой деятельности, об этапах ее развития, о ее значимости для развития цивилизации; </w:t>
      </w:r>
    </w:p>
    <w:p w:rsidR="00871C1D" w:rsidRDefault="00871C1D" w:rsidP="00871C1D">
      <w:pPr>
        <w:pStyle w:val="Default"/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 креативность мышления, инициатива, находчивость, активность при решении математических задач; </w:t>
      </w:r>
    </w:p>
    <w:p w:rsidR="00871C1D" w:rsidRDefault="00871C1D" w:rsidP="00871C1D">
      <w:pPr>
        <w:pStyle w:val="Default"/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 умение контролировать процесс и результат учебной математической деятельности; </w:t>
      </w:r>
    </w:p>
    <w:p w:rsidR="00871C1D" w:rsidRDefault="00871C1D" w:rsidP="00871C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 способность к эмоциональному восприятию математических объектов, задач, решений, рассуждений. </w:t>
      </w:r>
    </w:p>
    <w:p w:rsidR="00871C1D" w:rsidRDefault="00871C1D" w:rsidP="00871C1D">
      <w:pPr>
        <w:pStyle w:val="Default"/>
        <w:rPr>
          <w:sz w:val="23"/>
          <w:szCs w:val="23"/>
        </w:rPr>
      </w:pPr>
    </w:p>
    <w:p w:rsidR="00871C1D" w:rsidRDefault="00871C1D" w:rsidP="00871C1D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Метапредметные</w:t>
      </w:r>
      <w:proofErr w:type="spellEnd"/>
      <w:r>
        <w:rPr>
          <w:b/>
          <w:bCs/>
          <w:sz w:val="23"/>
          <w:szCs w:val="23"/>
        </w:rPr>
        <w:t xml:space="preserve">: </w:t>
      </w:r>
    </w:p>
    <w:p w:rsidR="00871C1D" w:rsidRDefault="00871C1D" w:rsidP="00871C1D">
      <w:pPr>
        <w:pStyle w:val="Default"/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 умение видеть математическую задачу в контексте проблемной ситуации в других дисциплинах, в окружающей жизни; умение находить в различных источниках информацию, необходимую для решения математических проблем, и представлять ее в понятной форме; </w:t>
      </w:r>
    </w:p>
    <w:p w:rsidR="00871C1D" w:rsidRDefault="00871C1D" w:rsidP="00871C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 принимать решение в условиях неполной и избыточной, точной и вероятностной информации; </w:t>
      </w:r>
    </w:p>
    <w:p w:rsidR="00871C1D" w:rsidRDefault="00871C1D" w:rsidP="00871C1D">
      <w:pPr>
        <w:pStyle w:val="Default"/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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 </w:t>
      </w:r>
    </w:p>
    <w:p w:rsidR="00871C1D" w:rsidRDefault="00871C1D" w:rsidP="00871C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 умение выдвигать гипотезы при решении учебных задач и понимать необходимость их проверки; </w:t>
      </w:r>
    </w:p>
    <w:p w:rsidR="00871C1D" w:rsidRDefault="00871C1D" w:rsidP="00871C1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 умение применять индуктивные и дедуктивные способы рассуждений, видеть различные стратегии решения задач; </w:t>
      </w:r>
    </w:p>
    <w:p w:rsidR="00871C1D" w:rsidRDefault="00871C1D" w:rsidP="00871C1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 понимание сущности алгоритмических предписаний и умение действовать в соответствии с предложенным алгоритмом; </w:t>
      </w:r>
    </w:p>
    <w:p w:rsidR="00871C1D" w:rsidRDefault="00871C1D" w:rsidP="00871C1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 умение самостоятельно ставить цели, выбирать и создавать алгоритмы для решения учебных математических проблем; </w:t>
      </w:r>
    </w:p>
    <w:p w:rsidR="00871C1D" w:rsidRDefault="00871C1D" w:rsidP="00871C1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 умение планировать и осуществлять деятельность, направленную на решение задач исследовательского характера; </w:t>
      </w:r>
    </w:p>
    <w:p w:rsidR="00871C1D" w:rsidRDefault="00871C1D" w:rsidP="00871C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 первоначальные представления об идеях и о методах математики как об универсальном языке науки и техники, о средстве моделирования явлений и процессов. </w:t>
      </w:r>
    </w:p>
    <w:p w:rsidR="00871C1D" w:rsidRDefault="00871C1D" w:rsidP="00871C1D">
      <w:pPr>
        <w:pStyle w:val="Default"/>
        <w:rPr>
          <w:sz w:val="23"/>
          <w:szCs w:val="23"/>
        </w:rPr>
      </w:pPr>
    </w:p>
    <w:p w:rsidR="00871C1D" w:rsidRDefault="00871C1D" w:rsidP="00871C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Предметные: </w:t>
      </w:r>
    </w:p>
    <w:p w:rsidR="00871C1D" w:rsidRDefault="00871C1D" w:rsidP="00871C1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 предметным результатом изучения курса является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следующих умений: </w:t>
      </w:r>
    </w:p>
    <w:p w:rsidR="00871C1D" w:rsidRDefault="00871C1D" w:rsidP="00871C1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 пользоваться геометрическим языком для описания предметов окружающего мира; </w:t>
      </w:r>
    </w:p>
    <w:p w:rsidR="00871C1D" w:rsidRDefault="00871C1D" w:rsidP="00871C1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 распознавать геометрические фигуры, различать их взаимное расположение; </w:t>
      </w:r>
    </w:p>
    <w:p w:rsidR="00871C1D" w:rsidRDefault="00871C1D" w:rsidP="00871C1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 изображать геометрические фигуры; выполнять чертежи по условию задачи; осуществлять преобразования фигур; </w:t>
      </w:r>
    </w:p>
    <w:p w:rsidR="00871C1D" w:rsidRDefault="00871C1D" w:rsidP="00871C1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 распознавать на чертежах, моделях и в окружающей обстановке основные пространственные тела, изображать их; </w:t>
      </w:r>
    </w:p>
    <w:p w:rsidR="00871C1D" w:rsidRDefault="00871C1D" w:rsidP="00871C1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 вычислять значения геометрических величин (длин, углов, площадей, объемов);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них; </w:t>
      </w:r>
    </w:p>
    <w:p w:rsidR="00871C1D" w:rsidRDefault="00871C1D" w:rsidP="00871C1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 решать геометрические задачи, опираясь на изученные свойства фигур и отношений между ними, применяя дополнительные построения; </w:t>
      </w:r>
    </w:p>
    <w:p w:rsidR="00871C1D" w:rsidRDefault="00871C1D" w:rsidP="00871C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 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871C1D" w:rsidRDefault="00871C1D" w:rsidP="00871C1D">
      <w:pPr>
        <w:pStyle w:val="Default"/>
        <w:rPr>
          <w:sz w:val="23"/>
          <w:szCs w:val="23"/>
        </w:rPr>
      </w:pPr>
    </w:p>
    <w:p w:rsidR="00871C1D" w:rsidRDefault="00871C1D" w:rsidP="00871C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71C1D" w:rsidRDefault="00871C1D" w:rsidP="00871C1D">
      <w:pPr>
        <w:pStyle w:val="Default"/>
        <w:rPr>
          <w:sz w:val="23"/>
          <w:szCs w:val="23"/>
        </w:rPr>
      </w:pPr>
    </w:p>
    <w:p w:rsidR="00871C1D" w:rsidRDefault="00871C1D" w:rsidP="00871C1D">
      <w:pPr>
        <w:pStyle w:val="Default"/>
        <w:rPr>
          <w:sz w:val="23"/>
          <w:szCs w:val="23"/>
        </w:rPr>
      </w:pPr>
    </w:p>
    <w:p w:rsidR="00871C1D" w:rsidRDefault="00871C1D" w:rsidP="00871C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871C1D" w:rsidRDefault="00871C1D" w:rsidP="00871C1D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 описания реальных ситуаций на языке геометрии; </w:t>
      </w:r>
    </w:p>
    <w:p w:rsidR="00871C1D" w:rsidRDefault="00871C1D" w:rsidP="00871C1D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 решения геометрических задач; </w:t>
      </w:r>
    </w:p>
    <w:p w:rsidR="00871C1D" w:rsidRDefault="00871C1D" w:rsidP="00871C1D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 решения практических задач, связанных с нахождением геометрических величин (используя при необходимости справочники и технические средства); </w:t>
      </w:r>
    </w:p>
    <w:p w:rsidR="00871C1D" w:rsidRDefault="00871C1D" w:rsidP="00871C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 построений геометрическими инструментами (линейка, угольник, циркуль, транспортир). </w:t>
      </w:r>
    </w:p>
    <w:p w:rsidR="00871C1D" w:rsidRDefault="00871C1D" w:rsidP="00871C1D">
      <w:pPr>
        <w:pStyle w:val="Default"/>
        <w:rPr>
          <w:sz w:val="23"/>
          <w:szCs w:val="23"/>
        </w:rPr>
      </w:pPr>
    </w:p>
    <w:tbl>
      <w:tblPr>
        <w:tblW w:w="8840" w:type="dxa"/>
        <w:tblLook w:val="04A0" w:firstRow="1" w:lastRow="0" w:firstColumn="1" w:lastColumn="0" w:noHBand="0" w:noVBand="1"/>
      </w:tblPr>
      <w:tblGrid>
        <w:gridCol w:w="640"/>
        <w:gridCol w:w="4707"/>
        <w:gridCol w:w="739"/>
        <w:gridCol w:w="1182"/>
        <w:gridCol w:w="900"/>
        <w:gridCol w:w="960"/>
      </w:tblGrid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Тематическое планирование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Тема урока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Вид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Прмеч</w:t>
            </w:r>
            <w:proofErr w:type="spellEnd"/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часов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занятий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провед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(</w:t>
            </w: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теоретич</w:t>
            </w:r>
            <w:proofErr w:type="spellEnd"/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практич</w:t>
            </w:r>
            <w:proofErr w:type="spellEnd"/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Глава 1.Начальные геометрические сведения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1-2.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Прямая и отрезок. Луч и угол.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3-4.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Сравнение отрезков и углов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Измерение отрезков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Измерение углов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7-8.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Перпендикулярные прямые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Решение задач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Контрольная работа №1 по теме: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"Начальные геометрические сведения"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Глава 2. Треугольники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11-13.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Первый признак равенства треугольников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14-16.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Медианы, биссектрисы и высоты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треугольники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17-18.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Второй признак равенства треугольников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19-20.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Третий признак равенства треугольников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21-23.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Задачи на построение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24-26.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Решение задач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27.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Контрольная работа №2 по теме: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"Треугольники"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Глава 3. Параллельные прямые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28-31.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Признаки параллельности двух прямых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32-36.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Аксиомы параллельных прямых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37-39.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Решение задач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40.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Контрольная работа №3 по теме: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"Параллельные прямые"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Глава 4. Соотношение между сторонами и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углами треугольника.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41-42.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углов треугольника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43-45.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Соотношение между сторонами и углами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треугольника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46.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Контрольная работа №4 по теме: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"Соотношение между сторонами и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углами треугольника".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47-50.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Прямоугольные треугольники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51-54.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Построение треугольника по трем элементам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55-57.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Решение задач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58.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Контрольная работа №5 по теме: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"Задачи на построение"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Повторение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59.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Решение задач на построение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60.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Начальные геометрические сведения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61-62.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Признаки равенства треугольников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Равнобедренный треугольник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63-64.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Параллельные прямые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65.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"Соотношение между сторонами и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углами треугольника".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66.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Зачет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67-70.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Решение задач.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0BC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C0BCA" w:rsidRPr="002C0BCA" w:rsidTr="002C0BC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BCA" w:rsidRPr="002C0BCA" w:rsidRDefault="002C0BCA" w:rsidP="002C0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0B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F604E1" w:rsidRDefault="00F604E1"/>
    <w:p w:rsidR="002C0BCA" w:rsidRDefault="002C0BCA" w:rsidP="002C0BCA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</w:t>
      </w:r>
      <w:r w:rsidRPr="00315D5E">
        <w:rPr>
          <w:b/>
          <w:sz w:val="23"/>
          <w:szCs w:val="23"/>
        </w:rPr>
        <w:t>Литература</w:t>
      </w:r>
    </w:p>
    <w:p w:rsidR="002C0BCA" w:rsidRPr="00315D5E" w:rsidRDefault="002C0BCA" w:rsidP="002C0BCA">
      <w:pPr>
        <w:pStyle w:val="Default"/>
        <w:rPr>
          <w:b/>
          <w:sz w:val="23"/>
          <w:szCs w:val="23"/>
        </w:rPr>
      </w:pPr>
    </w:p>
    <w:p w:rsidR="002C0BCA" w:rsidRDefault="002C0BCA" w:rsidP="002C0BC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Геометрия 7-9 классы: учебник для общеобразовательных учреждений / Л.С. </w:t>
      </w:r>
      <w:proofErr w:type="spellStart"/>
      <w:r>
        <w:rPr>
          <w:sz w:val="23"/>
          <w:szCs w:val="23"/>
        </w:rPr>
        <w:t>Атанасян</w:t>
      </w:r>
      <w:proofErr w:type="spellEnd"/>
      <w:r>
        <w:rPr>
          <w:sz w:val="23"/>
          <w:szCs w:val="23"/>
        </w:rPr>
        <w:t xml:space="preserve">, В.Ф. Бутузов, С.Б. Кадомцев и др. – М.: Просвещение, 2013 </w:t>
      </w:r>
    </w:p>
    <w:p w:rsidR="002C0BCA" w:rsidRDefault="002C0BCA" w:rsidP="002C0BC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Геометрия. Сборник рабочих программ. 7-9 классы: учебное пособие для общеобразовательных организаций / составитель Т.А. </w:t>
      </w:r>
      <w:proofErr w:type="spellStart"/>
      <w:r>
        <w:rPr>
          <w:sz w:val="23"/>
          <w:szCs w:val="23"/>
        </w:rPr>
        <w:t>Бурмистрова</w:t>
      </w:r>
      <w:proofErr w:type="spellEnd"/>
      <w:r>
        <w:rPr>
          <w:sz w:val="23"/>
          <w:szCs w:val="23"/>
        </w:rPr>
        <w:t xml:space="preserve"> – М.: Просвещение, 2014 </w:t>
      </w:r>
    </w:p>
    <w:p w:rsidR="002C0BCA" w:rsidRDefault="002C0BCA" w:rsidP="002C0BC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Геометрия. Дидактические материалы 7 класс / Зив Б. Г., </w:t>
      </w:r>
      <w:proofErr w:type="spellStart"/>
      <w:r>
        <w:rPr>
          <w:sz w:val="23"/>
          <w:szCs w:val="23"/>
        </w:rPr>
        <w:t>Мейлер</w:t>
      </w:r>
      <w:proofErr w:type="spellEnd"/>
      <w:r>
        <w:rPr>
          <w:sz w:val="23"/>
          <w:szCs w:val="23"/>
        </w:rPr>
        <w:t xml:space="preserve"> В. М. – М.: Просвещение, 2018 </w:t>
      </w:r>
    </w:p>
    <w:p w:rsidR="002C0BCA" w:rsidRDefault="002C0BCA" w:rsidP="002C0BC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Геометрия. Рабочая тетрадь. 7 класс / </w:t>
      </w:r>
      <w:proofErr w:type="spellStart"/>
      <w:r>
        <w:rPr>
          <w:sz w:val="23"/>
          <w:szCs w:val="23"/>
        </w:rPr>
        <w:t>Атанасян</w:t>
      </w:r>
      <w:proofErr w:type="spellEnd"/>
      <w:r>
        <w:rPr>
          <w:sz w:val="23"/>
          <w:szCs w:val="23"/>
        </w:rPr>
        <w:t xml:space="preserve"> Л. С., Бутузов В. Ф., Глазков Ю. А. и др. – М.: Просвещение, 2018 </w:t>
      </w:r>
    </w:p>
    <w:p w:rsidR="002C0BCA" w:rsidRDefault="002C0BCA" w:rsidP="002C0B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Геометрия. Тематические тесты к учебнику Л. С. </w:t>
      </w:r>
      <w:proofErr w:type="spellStart"/>
      <w:r>
        <w:rPr>
          <w:sz w:val="23"/>
          <w:szCs w:val="23"/>
        </w:rPr>
        <w:t>Атанасяна</w:t>
      </w:r>
      <w:proofErr w:type="spellEnd"/>
      <w:r>
        <w:rPr>
          <w:sz w:val="23"/>
          <w:szCs w:val="23"/>
        </w:rPr>
        <w:t xml:space="preserve"> и др. 7 класс / Мищенко Т. М., Блинков А. Д. – М.: Просвещение, 2018 </w:t>
      </w:r>
      <w:bookmarkStart w:id="0" w:name="_GoBack"/>
      <w:bookmarkEnd w:id="0"/>
    </w:p>
    <w:sectPr w:rsidR="002C0BCA" w:rsidSect="00E1543E">
      <w:pgSz w:w="124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1D"/>
    <w:rsid w:val="002C0BCA"/>
    <w:rsid w:val="00871C1D"/>
    <w:rsid w:val="00F6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B6F9"/>
  <w15:chartTrackingRefBased/>
  <w15:docId w15:val="{B4583BC6-8092-476B-BFFB-E50F8C02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1C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5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dcterms:created xsi:type="dcterms:W3CDTF">2021-05-01T00:10:00Z</dcterms:created>
  <dcterms:modified xsi:type="dcterms:W3CDTF">2021-05-01T02:21:00Z</dcterms:modified>
</cp:coreProperties>
</file>