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0C" w:rsidRPr="008D070C" w:rsidRDefault="008D070C" w:rsidP="008D070C">
      <w:pPr>
        <w:pStyle w:val="a3"/>
        <w:shd w:val="clear" w:color="auto" w:fill="FFFFFF"/>
        <w:spacing w:before="0" w:beforeAutospacing="0" w:after="0" w:afterAutospacing="0"/>
      </w:pPr>
      <w:r w:rsidRPr="008D070C">
        <w:rPr>
          <w:b/>
          <w:bCs/>
          <w:i/>
          <w:iCs/>
        </w:rPr>
        <w:t>Все родители должны по праву осознавать свою ответственность за правовое благополучие своего ребенка!</w:t>
      </w:r>
    </w:p>
    <w:p w:rsidR="008D070C" w:rsidRDefault="008D070C" w:rsidP="008D07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  <w:r w:rsidRPr="008D070C">
        <w:t>К основным документам, касающихся прав детей относятся:</w:t>
      </w:r>
      <w:r w:rsidRPr="008D070C">
        <w:br/>
      </w:r>
      <w:r w:rsidRPr="008D070C">
        <w:sym w:font="Symbol" w:char="F0B7"/>
      </w:r>
      <w:r w:rsidRPr="008D070C">
        <w:t> Декларация прав ребенка.</w:t>
      </w:r>
      <w:r w:rsidRPr="008D070C">
        <w:br/>
      </w:r>
      <w:r w:rsidRPr="008D070C">
        <w:sym w:font="Symbol" w:char="F0B7"/>
      </w:r>
      <w:r w:rsidRPr="008D070C">
        <w:t> Конвенция ООН о правах ребенка.</w:t>
      </w:r>
      <w:r w:rsidRPr="008D070C">
        <w:br/>
      </w:r>
      <w:r w:rsidRPr="008D070C">
        <w:sym w:font="Symbol" w:char="F0B7"/>
      </w:r>
      <w:r w:rsidRPr="008D070C">
        <w:t> Семейный кодекс РФ. </w:t>
      </w:r>
      <w:r w:rsidRPr="008D070C">
        <w:br/>
      </w:r>
      <w:r w:rsidRPr="008D070C">
        <w:sym w:font="Symbol" w:char="F0B7"/>
      </w:r>
      <w:r w:rsidRPr="008D070C">
        <w:t> Закон РФ «Об образовании». </w:t>
      </w:r>
      <w:r w:rsidRPr="008D070C">
        <w:br/>
      </w:r>
      <w:r w:rsidRPr="008D070C">
        <w:sym w:font="Symbol" w:char="F0B7"/>
      </w:r>
      <w:r w:rsidRPr="008D070C">
        <w:t> Закон РФ «О защите прав детей». </w:t>
      </w:r>
      <w:r w:rsidRPr="008D070C">
        <w:br/>
        <w:t>Конвенция признает за каждым ребенком юридическое право:</w:t>
      </w:r>
      <w:r w:rsidRPr="008D070C">
        <w:br/>
        <w:t>- Право на жизнь</w:t>
      </w:r>
      <w:r w:rsidRPr="008D070C">
        <w:br/>
        <w:t>- Право на медицинскую помощь</w:t>
      </w:r>
      <w:r w:rsidRPr="008D070C">
        <w:br/>
        <w:t>- Право на образование</w:t>
      </w:r>
      <w:r w:rsidRPr="008D070C">
        <w:br/>
        <w:t>- Право на отдых и досуг</w:t>
      </w:r>
      <w:r w:rsidRPr="008D070C">
        <w:br/>
        <w:t>- Право иметь имущество</w:t>
      </w:r>
      <w:r w:rsidRPr="008D070C">
        <w:br/>
        <w:t>- Право свободно выражать свои взгляды</w:t>
      </w:r>
      <w:r w:rsidRPr="008D070C">
        <w:br/>
        <w:t>- Право на свободное перемещение</w:t>
      </w:r>
      <w:r w:rsidRPr="008D070C">
        <w:br/>
        <w:t>- Право на заботу и воспитание родителями</w:t>
      </w:r>
      <w:r w:rsidRPr="008D070C">
        <w:br/>
        <w:t>- Право на всестороннее развитие и уважение человеческого достоинства</w:t>
      </w:r>
      <w:r>
        <w:rPr>
          <w:rFonts w:ascii="Arial" w:hAnsi="Arial" w:cs="Arial"/>
          <w:color w:val="7030A0"/>
          <w:sz w:val="27"/>
          <w:szCs w:val="27"/>
        </w:rPr>
        <w:t>.</w:t>
      </w:r>
    </w:p>
    <w:p w:rsidR="00681D60" w:rsidRDefault="00681D60" w:rsidP="008D07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681D60" w:rsidRDefault="00681D60" w:rsidP="008D07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4E04" w:rsidRDefault="00681D60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81D6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68600" cy="2076450"/>
            <wp:effectExtent l="19050" t="0" r="0" b="0"/>
            <wp:docPr id="3" name="Рисунок 4" descr="hello_html_m46cc3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6cc3e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66" cy="20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60" w:rsidRDefault="00681D60" w:rsidP="00B64E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681D60" w:rsidRDefault="00681D60" w:rsidP="00B64E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lastRenderedPageBreak/>
        <w:t>Права и обязанности родителей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Семейный кодекс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61. Равенство прав и обязанностей</w:t>
      </w:r>
      <w:r>
        <w:rPr>
          <w:color w:val="FF0000"/>
        </w:rPr>
        <w:t> </w:t>
      </w:r>
      <w:r>
        <w:rPr>
          <w:b/>
          <w:bCs/>
          <w:color w:val="FF0000"/>
        </w:rPr>
        <w:t>родителей.</w:t>
      </w:r>
    </w:p>
    <w:p w:rsidR="00B64E04" w:rsidRDefault="00B64E04" w:rsidP="0068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Родители имеют равные права и </w:t>
      </w:r>
      <w:proofErr w:type="gramStart"/>
      <w:r>
        <w:rPr>
          <w:color w:val="000000"/>
        </w:rPr>
        <w:t>несут равные обязанности</w:t>
      </w:r>
      <w:proofErr w:type="gramEnd"/>
      <w:r>
        <w:rPr>
          <w:color w:val="000000"/>
        </w:rPr>
        <w:t xml:space="preserve"> в отношении своих детей (родительские права).</w:t>
      </w:r>
    </w:p>
    <w:p w:rsidR="00B64E04" w:rsidRPr="00681D60" w:rsidRDefault="00B64E04" w:rsidP="00B64E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63. Права и обязанности родителей по воспитанию и образованию детей.</w:t>
      </w:r>
    </w:p>
    <w:p w:rsidR="00B64E04" w:rsidRDefault="00B64E04" w:rsidP="00681D6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имеют право и </w:t>
      </w:r>
      <w:r>
        <w:rPr>
          <w:b/>
          <w:bCs/>
          <w:i/>
          <w:iCs/>
          <w:color w:val="000000"/>
        </w:rPr>
        <w:t>обязаны</w:t>
      </w:r>
      <w:r>
        <w:rPr>
          <w:color w:val="000000"/>
        </w:rPr>
        <w:t> воспитывать своих детей.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несут ответственность за воспитание и развитие своих детей. Они </w:t>
      </w:r>
      <w:r>
        <w:rPr>
          <w:b/>
          <w:bCs/>
          <w:i/>
          <w:iCs/>
          <w:color w:val="000000"/>
        </w:rPr>
        <w:t>обязаны заботиться о здоровье, физическом, психическом духовном и нравственном развитии своих детей.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имеют преимущественное право на воспитание своих детей перед всеми другими лицами.</w:t>
      </w:r>
    </w:p>
    <w:p w:rsidR="00B64E04" w:rsidRDefault="00B64E04" w:rsidP="00681D6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Родители обязаны обеспечить получение детьми основного общего образования.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 </w:t>
      </w:r>
      <w:r>
        <w:rPr>
          <w:b/>
          <w:bCs/>
          <w:i/>
          <w:iCs/>
          <w:color w:val="000000"/>
        </w:rPr>
        <w:t>с учетом</w:t>
      </w:r>
      <w:r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мнения</w:t>
      </w:r>
      <w:r>
        <w:rPr>
          <w:color w:val="000000"/>
        </w:rPr>
        <w:t> 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64. Права и обязанности родителей по защите прав и интересов детей.</w:t>
      </w:r>
    </w:p>
    <w:p w:rsidR="00B64E04" w:rsidRDefault="00B64E04" w:rsidP="00681D6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Защита прав и интересов детей возлагается на их родителей.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Родители являются законными представителями своих детей и выступают в защиту из прав и интересов в отношениях с любыми физическими и юридическими лицами, в том числе в судах, без специальных полномочий.</w:t>
      </w:r>
    </w:p>
    <w:p w:rsidR="00B64E04" w:rsidRDefault="00B64E04" w:rsidP="00681D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65. Осуществление родительских прав.</w:t>
      </w:r>
    </w:p>
    <w:p w:rsidR="00B64E04" w:rsidRDefault="00B64E04" w:rsidP="00681D6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Родительские права </w:t>
      </w:r>
      <w:r>
        <w:rPr>
          <w:b/>
          <w:bCs/>
          <w:i/>
          <w:iCs/>
          <w:color w:val="000000"/>
        </w:rPr>
        <w:t xml:space="preserve">не могут осуществляться в противоречии с интересами </w:t>
      </w:r>
      <w:proofErr w:type="spellStart"/>
      <w:r>
        <w:rPr>
          <w:b/>
          <w:bCs/>
          <w:i/>
          <w:iCs/>
          <w:color w:val="000000"/>
        </w:rPr>
        <w:t>детей</w:t>
      </w:r>
      <w:proofErr w:type="gramStart"/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>О</w:t>
      </w:r>
      <w:proofErr w:type="gramEnd"/>
      <w:r>
        <w:rPr>
          <w:color w:val="000000"/>
        </w:rPr>
        <w:t>беспечение</w:t>
      </w:r>
      <w:proofErr w:type="spellEnd"/>
      <w:r>
        <w:rPr>
          <w:color w:val="000000"/>
        </w:rPr>
        <w:t xml:space="preserve"> интересов детей должно быть предметом основной заботы их родителей.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осуществлении родительских прав </w:t>
      </w:r>
      <w:r>
        <w:rPr>
          <w:b/>
          <w:bCs/>
          <w:i/>
          <w:iCs/>
          <w:color w:val="000000"/>
        </w:rPr>
        <w:t>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Родители, осуществляющие родительские права в ущерб правам и интересам детей, </w:t>
      </w:r>
      <w:r>
        <w:rPr>
          <w:b/>
          <w:bCs/>
          <w:i/>
          <w:iCs/>
          <w:color w:val="000000"/>
        </w:rPr>
        <w:t>несут ответственность в установленном законом порядке.</w:t>
      </w:r>
    </w:p>
    <w:p w:rsidR="00B64E04" w:rsidRDefault="00B64E04" w:rsidP="00681D6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вопросы, касающиеся воспитания и образования детей, решаются родителями по </w:t>
      </w:r>
      <w:proofErr w:type="spellStart"/>
      <w:r>
        <w:rPr>
          <w:color w:val="000000"/>
        </w:rPr>
        <w:t>их</w:t>
      </w:r>
      <w:r>
        <w:rPr>
          <w:b/>
          <w:bCs/>
          <w:i/>
          <w:iCs/>
          <w:color w:val="000000"/>
        </w:rPr>
        <w:t>взаимному</w:t>
      </w:r>
      <w:proofErr w:type="spellEnd"/>
      <w:r>
        <w:rPr>
          <w:b/>
          <w:bCs/>
          <w:i/>
          <w:iCs/>
          <w:color w:val="000000"/>
        </w:rPr>
        <w:t xml:space="preserve"> согласию исходя из интересов детей и с учетом мнения детей.</w:t>
      </w:r>
    </w:p>
    <w:p w:rsidR="00B64E04" w:rsidRPr="00681D60" w:rsidRDefault="00B64E04" w:rsidP="00B64E0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Место жительства детей при раздельном проживании родителей устанавливается соглашением родителей (при отсутствии соглашения спор между родителями разрешается судом исходя из интересов детей и с учетом мнения детей).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66. Осуществление родительских прав родителем, проживающим отдельно от ребёнка.</w:t>
      </w:r>
    </w:p>
    <w:p w:rsidR="00B64E04" w:rsidRDefault="00B64E04" w:rsidP="00512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Родитель, проживающий отдельно от ребёнка, имеет права на общение с ребёнком, участие в его воспитании и решении вопросов получения ребёнком образования.</w:t>
      </w:r>
    </w:p>
    <w:p w:rsidR="00B64E04" w:rsidRPr="00681D60" w:rsidRDefault="00B64E04" w:rsidP="00512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Родитель, проживающий отдельно от ребёнка, имеет право на получение информации о своем ребёнке. В предоставлении информации может быть отказано только в случае угрозы для жизни и здоровья ребёнка со стороны родителя.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69. Лишение родительских прав.</w:t>
      </w:r>
    </w:p>
    <w:p w:rsidR="00B64E04" w:rsidRDefault="00B64E04" w:rsidP="00681D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(один из них) могут быть лишены родительских прав, если они: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уклоняются от выполнения обязанностей родителей, в том числе при злостном уклонении от уплаты алиментов;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отказываются без уважительных причин взять своего ребёнка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злоупотребляют своими родительскими правами;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жестоко обращаются с детьми, в том числе осуществляют физическое или психическое </w:t>
      </w:r>
      <w:r>
        <w:rPr>
          <w:color w:val="000000"/>
        </w:rPr>
        <w:lastRenderedPageBreak/>
        <w:t>насилие над ними, покушаются на их половую неприкосновенность;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являются больными хроническим алкоголизмом или наркоманией;</w:t>
      </w:r>
    </w:p>
    <w:p w:rsidR="00B64E04" w:rsidRDefault="00B64E04" w:rsidP="00681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Статья 77. Отобрание ребёнка при непосредственной угрозе жизни ребёнка или его здоровью.</w:t>
      </w:r>
    </w:p>
    <w:p w:rsidR="00681D60" w:rsidRPr="00512E15" w:rsidRDefault="00B64E04" w:rsidP="00512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 непосредственной угрозе жизни ребёнка или его здоровью органы опеки и попечительства вправе немедленно отобрать ребёнка у родителей.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Ребенок учится тому, чему его учит жизнь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(Барбара Л.Вульф)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ребенок живет в атмосфере любви и признания, он учится находить любовь.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к ребенку относиться враждебно, он учится драться.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ребенка высмеивают, он учится быть застенчивым.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ребенка стыдят, он учится чувствовать себя виноватым.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ребенок вынужден проявлять терпимость, он учится терпению.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ребенка поощряют, он учится уверенности в себе.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ребенка хвалят, он учится благодарности.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к ребенку относятся честно, он учится справедливости.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ребенок растет в безопасности, он учится доверять.</w:t>
      </w:r>
    </w:p>
    <w:p w:rsidR="00B64E04" w:rsidRDefault="00B64E04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к ребенку относятся с одобрением, он учится любить себя.</w:t>
      </w:r>
    </w:p>
    <w:p w:rsidR="00681D60" w:rsidRDefault="00681D60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B64E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МАОУ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Могойтуйская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средняя общеобразовательная школа №1              имени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В.Р.Гласко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Буклет для родителей</w:t>
      </w: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i/>
          <w:color w:val="000000"/>
          <w:sz w:val="32"/>
          <w:szCs w:val="32"/>
        </w:rPr>
        <w:t>«Права ребенка и обязанности родителей»</w:t>
      </w:r>
    </w:p>
    <w:p w:rsidR="00681D60" w:rsidRPr="00681D60" w:rsidRDefault="00681D60" w:rsidP="00681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</w:p>
    <w:p w:rsidR="001074B8" w:rsidRDefault="008D070C" w:rsidP="008D070C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1895475" cy="1787803"/>
            <wp:effectExtent l="19050" t="0" r="9525" b="0"/>
            <wp:docPr id="1" name="Рисунок 1" descr="hello_html_m645d7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5d7d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47" cy="178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60" w:rsidRDefault="00681D60" w:rsidP="008D070C">
      <w:pPr>
        <w:ind w:firstLine="708"/>
      </w:pPr>
    </w:p>
    <w:p w:rsidR="00681D60" w:rsidRDefault="00681D60" w:rsidP="008D070C">
      <w:pPr>
        <w:ind w:firstLine="708"/>
      </w:pPr>
    </w:p>
    <w:p w:rsidR="00681D60" w:rsidRDefault="00681D60" w:rsidP="008D070C">
      <w:pPr>
        <w:ind w:firstLine="708"/>
      </w:pPr>
    </w:p>
    <w:p w:rsidR="00681D60" w:rsidRPr="008D070C" w:rsidRDefault="00681D60" w:rsidP="00681D60">
      <w:pPr>
        <w:ind w:firstLine="708"/>
        <w:jc w:val="center"/>
      </w:pPr>
      <w:proofErr w:type="spellStart"/>
      <w:r>
        <w:t>пгт</w:t>
      </w:r>
      <w:proofErr w:type="spellEnd"/>
      <w:r>
        <w:t>. Могойтуй, 2019 г.</w:t>
      </w:r>
    </w:p>
    <w:sectPr w:rsidR="00681D60" w:rsidRPr="008D070C" w:rsidSect="00512E15">
      <w:pgSz w:w="16838" w:h="11906" w:orient="landscape"/>
      <w:pgMar w:top="426" w:right="536" w:bottom="850" w:left="567" w:header="708" w:footer="708" w:gutter="0"/>
      <w:cols w:num="3" w:space="6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4FD"/>
    <w:multiLevelType w:val="multilevel"/>
    <w:tmpl w:val="A5EA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47D6B"/>
    <w:multiLevelType w:val="multilevel"/>
    <w:tmpl w:val="7C1E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7B2B"/>
    <w:multiLevelType w:val="multilevel"/>
    <w:tmpl w:val="9452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1595"/>
    <w:multiLevelType w:val="multilevel"/>
    <w:tmpl w:val="5FD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669F4"/>
    <w:multiLevelType w:val="multilevel"/>
    <w:tmpl w:val="F20EA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C382E"/>
    <w:multiLevelType w:val="hybridMultilevel"/>
    <w:tmpl w:val="9710E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A489B"/>
    <w:multiLevelType w:val="multilevel"/>
    <w:tmpl w:val="55948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2784B"/>
    <w:multiLevelType w:val="multilevel"/>
    <w:tmpl w:val="3626C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E45A3"/>
    <w:multiLevelType w:val="multilevel"/>
    <w:tmpl w:val="A0D8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A0326"/>
    <w:multiLevelType w:val="multilevel"/>
    <w:tmpl w:val="E14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24F46"/>
    <w:multiLevelType w:val="multilevel"/>
    <w:tmpl w:val="D09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10D80"/>
    <w:multiLevelType w:val="multilevel"/>
    <w:tmpl w:val="1756C40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70C"/>
    <w:rsid w:val="002F7E3D"/>
    <w:rsid w:val="00512E15"/>
    <w:rsid w:val="00681D60"/>
    <w:rsid w:val="006C7993"/>
    <w:rsid w:val="007B616D"/>
    <w:rsid w:val="0081653D"/>
    <w:rsid w:val="008D070C"/>
    <w:rsid w:val="00B64E04"/>
    <w:rsid w:val="00BC0A9A"/>
    <w:rsid w:val="00F3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2019-10-24T03:56:00Z</cp:lastPrinted>
  <dcterms:created xsi:type="dcterms:W3CDTF">2019-10-23T09:48:00Z</dcterms:created>
  <dcterms:modified xsi:type="dcterms:W3CDTF">2019-10-24T04:03:00Z</dcterms:modified>
</cp:coreProperties>
</file>