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A1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CF71E6">
        <w:rPr>
          <w:rFonts w:ascii="Times New Roman" w:eastAsia="Calibri" w:hAnsi="Times New Roman" w:cs="Times New Roman"/>
          <w:sz w:val="24"/>
          <w:szCs w:val="24"/>
        </w:rPr>
        <w:t xml:space="preserve">автономное </w:t>
      </w:r>
      <w:r w:rsidRPr="005639A1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A1">
        <w:rPr>
          <w:rFonts w:ascii="Times New Roman" w:eastAsia="Calibri" w:hAnsi="Times New Roman" w:cs="Times New Roman"/>
          <w:sz w:val="24"/>
          <w:szCs w:val="24"/>
        </w:rPr>
        <w:t>«Могойтуйская средняя общеобразовательная школа №1</w:t>
      </w:r>
      <w:r w:rsidR="005016D0">
        <w:rPr>
          <w:rFonts w:ascii="Times New Roman" w:eastAsia="Calibri" w:hAnsi="Times New Roman" w:cs="Times New Roman"/>
          <w:sz w:val="24"/>
          <w:szCs w:val="24"/>
        </w:rPr>
        <w:t xml:space="preserve"> имени В.Р.Гласко</w:t>
      </w:r>
      <w:r w:rsidRPr="005639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62143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639A1">
        <w:rPr>
          <w:rFonts w:ascii="Times New Roman" w:eastAsia="Calibri" w:hAnsi="Times New Roman" w:cs="Times New Roman"/>
          <w:sz w:val="48"/>
          <w:szCs w:val="48"/>
        </w:rPr>
        <w:t xml:space="preserve">Публичный доклад </w:t>
      </w:r>
      <w:r w:rsidR="00621439">
        <w:rPr>
          <w:rFonts w:ascii="Times New Roman" w:eastAsia="Calibri" w:hAnsi="Times New Roman" w:cs="Times New Roman"/>
          <w:sz w:val="48"/>
          <w:szCs w:val="48"/>
        </w:rPr>
        <w:t xml:space="preserve">заместителя директора по НМР </w:t>
      </w:r>
      <w:r w:rsidRPr="005639A1">
        <w:rPr>
          <w:rFonts w:ascii="Times New Roman" w:eastAsia="Calibri" w:hAnsi="Times New Roman" w:cs="Times New Roman"/>
          <w:sz w:val="48"/>
          <w:szCs w:val="48"/>
        </w:rPr>
        <w:t xml:space="preserve">по итогам </w:t>
      </w:r>
    </w:p>
    <w:p w:rsidR="005639A1" w:rsidRPr="005639A1" w:rsidRDefault="00C664C7" w:rsidP="005639A1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2019-2020</w:t>
      </w:r>
      <w:r w:rsidR="005639A1" w:rsidRPr="005639A1">
        <w:rPr>
          <w:rFonts w:ascii="Times New Roman" w:eastAsia="Calibri" w:hAnsi="Times New Roman" w:cs="Times New Roman"/>
          <w:sz w:val="48"/>
          <w:szCs w:val="48"/>
        </w:rPr>
        <w:t xml:space="preserve"> учебного года</w:t>
      </w: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D8093E" w:rsidP="0062143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Тудупова А. Л.</w:t>
      </w:r>
    </w:p>
    <w:p w:rsidR="005639A1" w:rsidRP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C664C7" w:rsidRPr="005639A1" w:rsidRDefault="00C664C7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39A1">
        <w:rPr>
          <w:rFonts w:ascii="Times New Roman" w:eastAsia="Calibri" w:hAnsi="Times New Roman" w:cs="Times New Roman"/>
          <w:sz w:val="24"/>
          <w:szCs w:val="24"/>
        </w:rPr>
        <w:t>п.Могойту</w:t>
      </w:r>
      <w:r w:rsidR="00C664C7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="00C664C7">
        <w:rPr>
          <w:rFonts w:ascii="Times New Roman" w:eastAsia="Calibri" w:hAnsi="Times New Roman" w:cs="Times New Roman"/>
          <w:sz w:val="24"/>
          <w:szCs w:val="24"/>
        </w:rPr>
        <w:t>, 2020</w:t>
      </w:r>
      <w:r w:rsidRPr="005639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42CCE" w:rsidRDefault="00442CCE" w:rsidP="00621439">
      <w:pPr>
        <w:spacing w:after="0"/>
        <w:rPr>
          <w:rFonts w:ascii="Times New Roman" w:eastAsia="Calibri" w:hAnsi="Times New Roman" w:cs="Times New Roman"/>
        </w:rPr>
      </w:pPr>
    </w:p>
    <w:p w:rsidR="005639A1" w:rsidRPr="00B26A11" w:rsidRDefault="00903EB3" w:rsidP="0056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639A1" w:rsidRP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9A1" w:rsidRPr="00B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образовательный</w:t>
      </w:r>
      <w:r w:rsidR="00C6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школе осуществляют 42</w:t>
      </w:r>
      <w:r w:rsidR="00CF71E6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C6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педагог находится в декретном отпуске, 1 педагог работает по совместительству)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5 административных работников; в школе работает социальный педагог, педагог-организатор, педагог-психолог,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C6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ОВЗ, педагоги дополнительного образования. 97,6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имеют высше</w:t>
      </w:r>
      <w:r w:rsidR="00C664C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педагогическое образование, 57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</w:t>
      </w:r>
      <w:proofErr w:type="spellStart"/>
      <w:r w:rsidR="00280145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="00280145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возраст-45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9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4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педагогический стаж-20 лет, 26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 награждены нагрудным знаком Почетный работник общего образования РФ,</w:t>
      </w:r>
      <w:r w:rsid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Почетная грамота Министерства образования и науки РФ – 7%,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30C88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личник</w:t>
      </w:r>
      <w:r w:rsid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просвещения-2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учитель РФ - </w:t>
      </w:r>
      <w:r w:rsid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60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учитель </w:t>
      </w:r>
      <w:r w:rsidR="00330C88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конкурса лучших учителей в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ПНПО, 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 –победитель регионального конкурса лучших учителей, 1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конкурса лучших учителей в рамка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реализации ПНПО, 2 учителя-</w:t>
      </w:r>
      <w:r w:rsidR="0090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муниципального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лучших учителей.</w:t>
      </w:r>
    </w:p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08"/>
        <w:gridCol w:w="2483"/>
        <w:gridCol w:w="2483"/>
        <w:gridCol w:w="1366"/>
      </w:tblGrid>
      <w:tr w:rsidR="005639A1" w:rsidRPr="00295C6E" w:rsidTr="005639A1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</w:t>
            </w:r>
            <w:proofErr w:type="spellEnd"/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30C88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чителей</w:t>
            </w:r>
          </w:p>
        </w:tc>
      </w:tr>
      <w:tr w:rsidR="00330C88" w:rsidRPr="00295C6E" w:rsidTr="005639A1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356A99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356A99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356A99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11(26</w:t>
            </w:r>
            <w:r w:rsidR="00330C88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356A99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(28,5</w:t>
            </w:r>
            <w:r w:rsidR="00367FA0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356A99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(54</w:t>
            </w:r>
            <w:r w:rsidR="00367FA0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56A99" w:rsidRPr="00356A99" w:rsidRDefault="00C52C44" w:rsidP="00356A9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9A1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внедрение инноваций в практическую деятельность побуждает педагогов своевременно повышать свою квалификацию в р</w:t>
      </w:r>
      <w:r w:rsidR="00463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ор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ганизованного обучения. </w:t>
      </w:r>
      <w:r w:rsid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учителей 42</w:t>
      </w:r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имеют КПК – 38 учителя, что составляет 92%. Из них прошли КПК в этом году-6 чел. (14%). Приняли участие на семинарах на районном уровне -17 человек.</w:t>
      </w:r>
    </w:p>
    <w:p w:rsidR="00D8093E" w:rsidRDefault="00D8093E" w:rsidP="00356A9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4 вновь прибывших педагога,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Батожапова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Намсараевна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Уржинов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Мунко-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Уржинова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Оюна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Пубруевна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Чимит-Цырен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педагог по совместительству Батоева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Жаргалма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Баясхалановна</w:t>
      </w:r>
      <w:proofErr w:type="spellEnd"/>
      <w:r w:rsidR="00356A99" w:rsidRPr="003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китайского языка.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C72" w:rsidRDefault="00D8093E" w:rsidP="00356A9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="005639A1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8618B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 работающие учителя обобщили свой опыт </w:t>
      </w:r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участие в конкурсах Забайкальско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форума 2019</w:t>
      </w:r>
      <w:r w:rsidR="0009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ЗОЖ проходил в два этапа: первый этап заочный, по итогам педагогов приглашали на очный этап. Заявки с описанием проектов отправили педагоги: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Чойбсонова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отправлен школьный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«Выбор за тобой». На очный этап пригласили школьный проект «Профориентационной олимпиады «Выбор за тобой».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Педагог-библиотекарь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Дамдинжапова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Намсараевна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во Всероссийском проекте «Символы России. Спортивные достижения».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 межрегиональной научно-практической интернет конференции «Школьные библиотекари нового поколения: фонды современной библиотеки в цифровую эпоху».</w:t>
      </w:r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теоретической подготовки педагогических работников и выявления ресурсов для оптимизации образовательного процесса были проведены районные семинары для педагогов библиотекарей. В рамках данных семинаров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Намсараевна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- </w:t>
      </w:r>
      <w:proofErr w:type="gram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 прочитала</w:t>
      </w:r>
      <w:proofErr w:type="gram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доклад. 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повышения профессиональной компетентности стало участие педагогов в профессиональных конкурсах. На муниципальном этапе конкурса «Инновационный опыт – основа системных изменений» приняли участие Шимитова Т. И. учитель русского языка и литературы,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 учитель начальных классов,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Чойбсонова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Г-Х.В. учитель начальных классов, молодой педагог,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Э. социальный педагог,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Н. педагог – библиотекарь. Муниципальный конкурс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Гуруева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Сэмжэдма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Мункоевна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конкурс методических разработок «Уроки победы» приняли участие Баранова И. В. учитель начальных классов,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Дедловская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учитель начальных классов заняла 2 место, Никитина В. В. учитель начальных классов 3 место, Тудупова А. Л. учитель истории и обществознания.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Баранова Ирина Владимировна приняла участие в региональном конкурсе «Лучшая методическая разработка «В дружбе народов единство края».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уровне школа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выйграла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Министерства Просвещения </w:t>
      </w:r>
      <w:proofErr w:type="gram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отборе</w:t>
      </w:r>
      <w:proofErr w:type="gram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 распространение лучшего опыта «Кадры для цифровой экономики» на реализацию проекта школьного центра «КвадроКуб».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профессионализма педагогов нашей школы востребован на уровне района, края. Педагоги школы Федотова А.И., Шимитова Т.И.,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Дылыкова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Ц.Э.,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Б.Ч.,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Батодоржиева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Б.Н.,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Балмаев</w:t>
      </w:r>
      <w:proofErr w:type="spellEnd"/>
      <w:proofErr w:type="gram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Б.Ц., Димчикова Л.Д., Зориктуев Т.Б., Тудупова Т.П., Баранова И.В., Никитина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В.В.входят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членов жюри районных предметных олимпиад. В состав экспертной группы районной НПК «Шаг в будущее», «Шаг в науку» ежегодно приглашаются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Б.Ч.,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Тогонов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Батодоржиева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Б.Н.,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Дылыкова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Д.Д., Димчикова Л.Д., Тудупова Т.П.,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Педагоги Федотова А.И., Шимитова Т.И., Тудупова Т.П. являются региональными экспертами ГИА.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094"/>
      </w:tblGrid>
      <w:tr w:rsidR="009F5C72" w:rsidRPr="009F5C72" w:rsidTr="00263EFF">
        <w:tc>
          <w:tcPr>
            <w:tcW w:w="4361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5210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тенденции</w:t>
            </w:r>
          </w:p>
        </w:tc>
      </w:tr>
      <w:tr w:rsidR="009F5C72" w:rsidRPr="009F5C72" w:rsidTr="00263EFF">
        <w:tc>
          <w:tcPr>
            <w:tcW w:w="4361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роста профессионального уровня педагогов школы</w:t>
            </w:r>
          </w:p>
        </w:tc>
        <w:tc>
          <w:tcPr>
            <w:tcW w:w="5210" w:type="dxa"/>
            <w:shd w:val="clear" w:color="auto" w:fill="auto"/>
          </w:tcPr>
          <w:p w:rsidR="009F5C72" w:rsidRPr="009F5C72" w:rsidRDefault="009F5C72" w:rsidP="009F5C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росте.</w:t>
            </w:r>
          </w:p>
          <w:p w:rsidR="009F5C72" w:rsidRPr="009F5C72" w:rsidRDefault="009F5C72" w:rsidP="009F5C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педагогов школы в позитивном изменении качества учебного процесса.</w:t>
            </w:r>
          </w:p>
        </w:tc>
      </w:tr>
      <w:tr w:rsidR="009F5C72" w:rsidRPr="009F5C72" w:rsidTr="00263EFF">
        <w:tc>
          <w:tcPr>
            <w:tcW w:w="4361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тенденции</w:t>
            </w:r>
          </w:p>
        </w:tc>
        <w:tc>
          <w:tcPr>
            <w:tcW w:w="5210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тенденции</w:t>
            </w:r>
          </w:p>
        </w:tc>
      </w:tr>
      <w:tr w:rsidR="009F5C72" w:rsidRPr="009F5C72" w:rsidTr="00263EFF">
        <w:tc>
          <w:tcPr>
            <w:tcW w:w="4361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Равнодушное отношение ряда педагогов школы к росту своей профессиональной компетентности</w:t>
            </w:r>
          </w:p>
        </w:tc>
        <w:tc>
          <w:tcPr>
            <w:tcW w:w="5210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Нежелание затрачивать дополнительные усилия и время на повышение квалификации </w:t>
            </w:r>
          </w:p>
        </w:tc>
      </w:tr>
    </w:tbl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Таким, образом, в школе создана система, которая позволяет совершенствовать педагогическое мастерство, ведется систематическая работа по распространению передового педагогического опыта. Однако есть проблемы, заключающиеся в том, что недостаточно интенсивно идет обобщение опыта работников школы на районном и краевом уровне, учителя с нежеланием принимают участие в конкурсах, не печатаются в СМИ. Данный факт объясняется не желанием педагогов проводить самоанализ деятельности и систематизировать его, а также отсутствие мотивации к данному виду деятельности. Исходя из современных требований, определились основные пути развития профессионализма учителя: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методических объединениях, творческих группах; 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деятельность; 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деятельность, освоение новых педагогических технологий; 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педагогической поддержки; 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педагогических конкурсах и фестивалях; </w:t>
      </w:r>
    </w:p>
    <w:p w:rsidR="009F5C72" w:rsidRPr="009F5C72" w:rsidRDefault="009F5C72" w:rsidP="009F5C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собственного педагогического опыта; 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ни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такие условия, в которых педагог самостоятельно осознает необходимость повышения уровня собственных профессиональных качеств. 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кафедрами.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4 кафедры (гуманитарного цикла, естественно-математического цикла, эстетического цикла и спорта, начальных классов). Все имеют утвержденный план работы, проведение открытых уроков и внеклассных мероприятий, семинаров и творческих отчётов. Каждая кафедра внутри своей кафедры проводит отчеты по темам самообразования, ОЭР. Также активно вовлекаются в творческие временные группы по разработке инновационных проектов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специалистами.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специалистами в школе выстраивается в соответствии с положением Школы молодого педагога. Всего в этом году молодых педагога насчитывается трое: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Батожапова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педагог - организатор,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Чойбсонова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Г-Х.В. учитель начальных классов, Бальжинимаев Т.Б. учитель физической культуры. С целью оказания помощи в освоении и внедрении современных технологий проводились консультации и беседы, посещались уроки молодых специалистов. Особое внимание в работе с молодыми специалистами уделялось их индивидуальным запросам. Все это способствовало повышению профессионализма учителя, овладению методами развивающего обучения и различными приемами работы по формированию учебных умений и навыков, самооценки и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Чойбсонова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Г-Х. В. участвовала в муниципальном конкурсе педагогов «Инновационный опыт – основа системных изменений». </w:t>
      </w:r>
    </w:p>
    <w:p w:rsidR="009F5C72" w:rsidRPr="009F5C72" w:rsidRDefault="009F5C72" w:rsidP="009F5C7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5C72" w:rsidRPr="009F5C72" w:rsidRDefault="009F5C72" w:rsidP="009F5C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одарёнными детьми</w:t>
      </w:r>
    </w:p>
    <w:p w:rsid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F5C72" w:rsidSect="005639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Одним из важных направлений деятельности школы является работа с одаренными детьми. Для выявления одаренных детей создается творческая среда. Разработана и действует программа работы с одаренными детьми «Мой путь к успеху», целью которого является выявление способных учащихся, вовлечение в активные формы познавательной деятельности, расширение познавательных интересов и способностей, формирование исследовательских навыков, развитие информационной культуры учащихся. Основные формы работы с одаренными детьми: урок, внеклассная работа, предметная неделя, очные, заочные, дистанционные олимпиады, чемпионаты, фестивали, конкурсы, факультативы, профильные спецкурсы. Результатами деятельности НОУ являются призовые места в исследовательских конкурсах и научно-практических конференциях муниципального и регионального уровней. 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1134"/>
        <w:gridCol w:w="1418"/>
        <w:gridCol w:w="2835"/>
      </w:tblGrid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Д.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Н.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 В.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Димчикова Л.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 </w:t>
            </w: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 В.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Димчикова Л.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Кучеверова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 Т. П.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 Т. П.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будущее. Юниор</w:t>
            </w: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Неупокоева Л.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Ч.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</w:t>
            </w: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Неупокоева Л.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Ч.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Молокова Я.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 Т. П.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Стремецкая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Ю.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Татаурова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Батожапова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Цыденжапова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 А. Л.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Стремецкая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Ю.</w:t>
            </w:r>
          </w:p>
        </w:tc>
      </w:tr>
      <w:tr w:rsidR="009F5C72" w:rsidRPr="009F5C72" w:rsidTr="00263EFF">
        <w:tc>
          <w:tcPr>
            <w:tcW w:w="3261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НПК Полиция Забайкалья</w:t>
            </w:r>
          </w:p>
        </w:tc>
        <w:tc>
          <w:tcPr>
            <w:tcW w:w="1559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</w:t>
            </w:r>
          </w:p>
        </w:tc>
        <w:tc>
          <w:tcPr>
            <w:tcW w:w="198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В.</w:t>
            </w:r>
          </w:p>
        </w:tc>
        <w:tc>
          <w:tcPr>
            <w:tcW w:w="1134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5C72" w:rsidRPr="009F5C72" w:rsidRDefault="009F5C72" w:rsidP="009F5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9F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</w:tbl>
    <w:p w:rsidR="009F5C72" w:rsidRP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НПК «Шаг в будущее. Юниор» на очный этап были приглашены Неупокоева Лиза 7а класс (Руководитель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Дарижапова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 Ч.) и Орлов Никита 2а класс (Руководитель Никитина В. В.). </w:t>
      </w: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Ежегодно учащиеся нашей школы становятся победителями и призерами муниципального и регионального этапов олимпиады. По итогам муниципального этапа Всероссийской олимпиады школьников наша школа завоевала </w:t>
      </w:r>
      <w:r w:rsidRPr="009F5C72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 призовых мест среди учащихся 7-11 классов. </w:t>
      </w: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horzAnchor="margin" w:tblpX="704" w:tblpY="1605"/>
        <w:tblW w:w="13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5"/>
        <w:gridCol w:w="2847"/>
        <w:gridCol w:w="853"/>
        <w:gridCol w:w="1567"/>
        <w:gridCol w:w="2135"/>
        <w:gridCol w:w="1423"/>
        <w:gridCol w:w="1708"/>
      </w:tblGrid>
      <w:tr w:rsidR="009F5C72" w:rsidRPr="009F5C72" w:rsidTr="00263EFF">
        <w:trPr>
          <w:trHeight w:val="273"/>
        </w:trPr>
        <w:tc>
          <w:tcPr>
            <w:tcW w:w="270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Астрономия 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Жанна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Дарижапова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 Ч.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73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Цынгуева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Арюна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Ринчинов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73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Базарсадаев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Степанов Д. В.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Саяна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73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Андреев Александр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Струков Алексей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Балмаев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 Ц.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Мирошин Владислав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Батодоржиева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Янжима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Тудупова Т. П.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МХК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Стафеева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Эвелина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Шимитова Т. И.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Андрианова Ирина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Жаргалма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Дылыкова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 Д.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Шойдоков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Соел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Федотова А. И.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Шергина Диана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Тудупова А. Л.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Татаурова Анна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Шимитова Т. И.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Дашиева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Арюна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Дугарова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 П.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Кучеверова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Дылыкова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 Д.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Журавлева Валентина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м. 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Батодоржиева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Б. Н.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Соколов Илья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Зориктуев Т. Б.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Ринчинов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м. 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Гантимурова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м. 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Доржирабданова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Татаурова Анна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Шимитова Т. И.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Акучкайте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м. 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Федотова А. И.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Цынгуева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Арюна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Димчикова Л. Д.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Журавлева Валентина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Андреев Александр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Черкашенина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Эрдынеева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Н.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Тудупов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Аюр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Тудупова Т. П.</w:t>
            </w: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Батодалаева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Янжима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Цыденжапова</w:t>
            </w:r>
            <w:proofErr w:type="spellEnd"/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72" w:rsidRPr="009F5C72" w:rsidTr="00263EFF">
        <w:trPr>
          <w:trHeight w:val="259"/>
        </w:trPr>
        <w:tc>
          <w:tcPr>
            <w:tcW w:w="270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Шергина Диана</w:t>
            </w:r>
          </w:p>
        </w:tc>
        <w:tc>
          <w:tcPr>
            <w:tcW w:w="85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м.</w:t>
            </w:r>
          </w:p>
        </w:tc>
        <w:tc>
          <w:tcPr>
            <w:tcW w:w="2135" w:type="dxa"/>
            <w:vMerge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708" w:type="dxa"/>
            <w:shd w:val="clear" w:color="auto" w:fill="auto"/>
          </w:tcPr>
          <w:p w:rsidR="009F5C72" w:rsidRPr="009F5C72" w:rsidRDefault="009F5C72" w:rsidP="009F5C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P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72" w:rsidRDefault="009F5C72" w:rsidP="009F5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9F5C72" w:rsidSect="009F5C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5C72" w:rsidRPr="009F5C72" w:rsidRDefault="009F5C72" w:rsidP="009F5C7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C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Инновационная деятельность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Современная школа ищет различные пути реализации своих функций, одним из которых является инновационная деятельность. Сегодня, когда Президент РФ </w:t>
      </w:r>
      <w:proofErr w:type="spellStart"/>
      <w:r w:rsidRPr="009F5C72">
        <w:rPr>
          <w:rFonts w:ascii="Times New Roman" w:eastAsia="Calibri" w:hAnsi="Times New Roman" w:cs="Times New Roman"/>
          <w:sz w:val="24"/>
          <w:szCs w:val="24"/>
        </w:rPr>
        <w:t>В.В.Путин</w:t>
      </w:r>
      <w:proofErr w:type="spellEnd"/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 поддержал проект по ранней профориентации, становится актуальным разработка программы, направленной на самоопределение и профессиональную ориентацию. Проанализировав имеющиеся ресурсы, было принято решение разработать инновационный проект школьного центра «КвадроКуб», который был представлен на конкурсном отборе на предоставление грантов из федерального бюджета «</w:t>
      </w:r>
      <w:r w:rsidRPr="009F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«Кадря для цифровой экономики» национальной программы «Цифровая экономика» и </w:t>
      </w:r>
      <w:proofErr w:type="spellStart"/>
      <w:r w:rsidRPr="009F5C72">
        <w:rPr>
          <w:rFonts w:ascii="Times New Roman" w:eastAsia="Calibri" w:hAnsi="Times New Roman" w:cs="Times New Roman"/>
          <w:sz w:val="24"/>
          <w:szCs w:val="24"/>
          <w:lang w:eastAsia="ru-RU"/>
        </w:rPr>
        <w:t>выйграл</w:t>
      </w:r>
      <w:proofErr w:type="spellEnd"/>
      <w:r w:rsidRPr="009F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грант в размере 6 </w:t>
      </w:r>
      <w:proofErr w:type="spellStart"/>
      <w:r w:rsidRPr="009F5C72">
        <w:rPr>
          <w:rFonts w:ascii="Times New Roman" w:eastAsia="Calibri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9F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реализацию данного проекта.</w:t>
      </w:r>
    </w:p>
    <w:p w:rsidR="009F5C72" w:rsidRPr="009F5C72" w:rsidRDefault="009F5C72" w:rsidP="009F5C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Другая область инноваций затрагивает воспитательную работу, вызванная стремлением педагогического коллектива ответить на морально-нравственной дезинтеграцию общества, выраженной в неоднородности социального состава обучающихся и их семей. Проект «Все начинается с семьи!» направлен на формирование компетенций ответственного </w:t>
      </w:r>
      <w:proofErr w:type="spellStart"/>
      <w:r w:rsidRPr="009F5C72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9F5C72">
        <w:rPr>
          <w:rFonts w:ascii="Times New Roman" w:eastAsia="Calibri" w:hAnsi="Times New Roman" w:cs="Times New Roman"/>
          <w:sz w:val="24"/>
          <w:szCs w:val="24"/>
        </w:rPr>
        <w:t xml:space="preserve"> и привитию семейных ценностей у старшеклассников.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5C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Тесные и конструктивные связи осуществляются в рамках действующего технологического пакета «Школа-ВУЗ» с Забайкальским институтом железнодорожного транспорта. Ежегодно ребята нашей школы и района имеют возможность посещать курсы довузовской подготовки по физике и математике, в результате которых выдается сертификат на право получения целевого направления с Управления железной дороги для поступления в ЗАБИЖТ и ИРГУПС.</w:t>
      </w:r>
    </w:p>
    <w:p w:rsidR="009F5C72" w:rsidRPr="009F5C72" w:rsidRDefault="009F5C72" w:rsidP="009F5C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Таким образом, вся деятельность школы направлена на создание условий для обеспечения дальнейшего развития и функционирования образовательного учреждения, повышения эффективности использования накопленного потенциала, придания дальнейшего импульса развития всех составляющих образовательного процесса и обеспечения качества и доступности образовательных услуг на уровне современных требований.</w:t>
      </w:r>
    </w:p>
    <w:p w:rsidR="009F5C72" w:rsidRPr="009F5C72" w:rsidRDefault="009F5C72" w:rsidP="009F5C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F5C72" w:rsidRPr="009F5C72" w:rsidRDefault="009F5C72" w:rsidP="009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работы в целом позволяет сделать вывод, что план методической работы школы выполнен; очевиден профессиональный рост учителей, о чем свидетельствует аттестация учителей; возросла активность учителей в желании поделиться педагогическими и методическими находками; каждый учитель прорабатывает для себя методику применения в практике преподавания новые педагогические технологии; все учителя вовлечены в предметные МО, т.е. вовлечены в методическую систему школы. 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число учащихся, которые участвовали в мероприятиях школы, требующих определенного интеллектуального уровня.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отмечены недостатки в методической работе:</w:t>
      </w:r>
    </w:p>
    <w:p w:rsidR="009F5C72" w:rsidRPr="009F5C72" w:rsidRDefault="009F5C72" w:rsidP="009F5C7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9F5C72" w:rsidRPr="009F5C72" w:rsidRDefault="009F5C72" w:rsidP="009F5C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пособий и других учебно-методических материалов;</w:t>
      </w:r>
    </w:p>
    <w:p w:rsidR="009F5C72" w:rsidRPr="009F5C72" w:rsidRDefault="009F5C72" w:rsidP="009F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все же педагог занимает ключевую позицию в образовательном процессе, и от его квалификации, его личностных качеств зависит, какой быть сегодня в целом системе образования.</w:t>
      </w:r>
    </w:p>
    <w:p w:rsidR="009F5C72" w:rsidRPr="009F5C72" w:rsidRDefault="009F5C72" w:rsidP="009F5C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F5C72" w:rsidRPr="009F5C72" w:rsidRDefault="009F5C72" w:rsidP="009F5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F5C7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Задачи на 2020-</w:t>
      </w:r>
      <w:proofErr w:type="gramStart"/>
      <w:r w:rsidRPr="009F5C7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2021  учебный</w:t>
      </w:r>
      <w:proofErr w:type="gramEnd"/>
      <w:r w:rsidRPr="009F5C7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год:</w:t>
      </w:r>
    </w:p>
    <w:p w:rsidR="009F5C72" w:rsidRPr="009F5C72" w:rsidRDefault="009F5C72" w:rsidP="009F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 учителя.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психологической помощи педагогам при переходе к </w:t>
      </w:r>
      <w:proofErr w:type="spellStart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внедрение новых форм и эффективных методик развития творческих способностей и опыта научного творчества.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</w:t>
      </w:r>
      <w:r w:rsidR="00BC0B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личностного роста одарённых детей.</w:t>
      </w:r>
      <w:bookmarkStart w:id="0" w:name="_GoBack"/>
      <w:bookmarkEnd w:id="0"/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участия одарённых и способных школьников в конференциях, творческих конкурсах, выставках, олимпиадах разных уровней.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учителей школы в конкурсы, НПК разных уровней для обобщения опыта своей работы.</w:t>
      </w:r>
    </w:p>
    <w:p w:rsid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инженерно-технического направления школы.</w:t>
      </w:r>
    </w:p>
    <w:p w:rsidR="009F5C72" w:rsidRPr="009F5C72" w:rsidRDefault="009F5C72" w:rsidP="009F5C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школьного центра «КвадроКуб».</w:t>
      </w:r>
    </w:p>
    <w:p w:rsidR="0090145B" w:rsidRPr="008E5485" w:rsidRDefault="0090145B" w:rsidP="005639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184D" w:rsidRDefault="00F7184D" w:rsidP="00806E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4D" w:rsidRDefault="00F7184D" w:rsidP="00806E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4D" w:rsidRDefault="00F7184D" w:rsidP="00354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184D" w:rsidSect="009F5C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02E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FEC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4B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AA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40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CA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49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2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0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01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C4E99"/>
    <w:multiLevelType w:val="hybridMultilevel"/>
    <w:tmpl w:val="227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3E88"/>
    <w:multiLevelType w:val="hybridMultilevel"/>
    <w:tmpl w:val="236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6FF0"/>
    <w:multiLevelType w:val="hybridMultilevel"/>
    <w:tmpl w:val="40929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0DE"/>
    <w:multiLevelType w:val="hybridMultilevel"/>
    <w:tmpl w:val="87A68610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DF41C55"/>
    <w:multiLevelType w:val="hybridMultilevel"/>
    <w:tmpl w:val="5174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A2B50"/>
    <w:multiLevelType w:val="hybridMultilevel"/>
    <w:tmpl w:val="BB007904"/>
    <w:lvl w:ilvl="0" w:tplc="71064F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64AA1"/>
    <w:multiLevelType w:val="multilevel"/>
    <w:tmpl w:val="95AC5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7D2E14"/>
    <w:multiLevelType w:val="hybridMultilevel"/>
    <w:tmpl w:val="EDC437D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437"/>
    <w:multiLevelType w:val="multilevel"/>
    <w:tmpl w:val="D6F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869B8"/>
    <w:multiLevelType w:val="hybridMultilevel"/>
    <w:tmpl w:val="278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1"/>
    <w:rsid w:val="0000600B"/>
    <w:rsid w:val="00053171"/>
    <w:rsid w:val="000925CA"/>
    <w:rsid w:val="0009609C"/>
    <w:rsid w:val="000A250E"/>
    <w:rsid w:val="000A320D"/>
    <w:rsid w:val="000D10B6"/>
    <w:rsid w:val="000D2823"/>
    <w:rsid w:val="00182BF6"/>
    <w:rsid w:val="001A1B58"/>
    <w:rsid w:val="001A2A7E"/>
    <w:rsid w:val="001F5AD9"/>
    <w:rsid w:val="00210ACC"/>
    <w:rsid w:val="0021777E"/>
    <w:rsid w:val="00224EC2"/>
    <w:rsid w:val="00243A05"/>
    <w:rsid w:val="00261AAC"/>
    <w:rsid w:val="002653F5"/>
    <w:rsid w:val="00280145"/>
    <w:rsid w:val="002869A6"/>
    <w:rsid w:val="00292942"/>
    <w:rsid w:val="002939C7"/>
    <w:rsid w:val="00295C6E"/>
    <w:rsid w:val="002A66F5"/>
    <w:rsid w:val="002B67DD"/>
    <w:rsid w:val="002D491D"/>
    <w:rsid w:val="00330C88"/>
    <w:rsid w:val="0035414E"/>
    <w:rsid w:val="00356A99"/>
    <w:rsid w:val="00367FA0"/>
    <w:rsid w:val="003C617E"/>
    <w:rsid w:val="0041660F"/>
    <w:rsid w:val="00427BFF"/>
    <w:rsid w:val="00437FEA"/>
    <w:rsid w:val="00442CCE"/>
    <w:rsid w:val="00463D1B"/>
    <w:rsid w:val="004A1A1B"/>
    <w:rsid w:val="004B2349"/>
    <w:rsid w:val="004E051C"/>
    <w:rsid w:val="00501128"/>
    <w:rsid w:val="005016D0"/>
    <w:rsid w:val="00541DE9"/>
    <w:rsid w:val="00555368"/>
    <w:rsid w:val="005639A1"/>
    <w:rsid w:val="00585FD7"/>
    <w:rsid w:val="00586B23"/>
    <w:rsid w:val="005956A0"/>
    <w:rsid w:val="005A34D8"/>
    <w:rsid w:val="005A4FD6"/>
    <w:rsid w:val="005A66B1"/>
    <w:rsid w:val="005B516A"/>
    <w:rsid w:val="005E00DC"/>
    <w:rsid w:val="005E4261"/>
    <w:rsid w:val="00621439"/>
    <w:rsid w:val="00662F59"/>
    <w:rsid w:val="0066788C"/>
    <w:rsid w:val="006C2C35"/>
    <w:rsid w:val="007023CE"/>
    <w:rsid w:val="00710811"/>
    <w:rsid w:val="00713A9B"/>
    <w:rsid w:val="00741A81"/>
    <w:rsid w:val="007B0CD6"/>
    <w:rsid w:val="007D174C"/>
    <w:rsid w:val="00806E97"/>
    <w:rsid w:val="0081150D"/>
    <w:rsid w:val="00816725"/>
    <w:rsid w:val="00840C31"/>
    <w:rsid w:val="00864B6F"/>
    <w:rsid w:val="0088618B"/>
    <w:rsid w:val="008E5485"/>
    <w:rsid w:val="0090145B"/>
    <w:rsid w:val="00903EB3"/>
    <w:rsid w:val="00913E08"/>
    <w:rsid w:val="0093326D"/>
    <w:rsid w:val="0096138C"/>
    <w:rsid w:val="00986FC5"/>
    <w:rsid w:val="009F5C72"/>
    <w:rsid w:val="00A15D09"/>
    <w:rsid w:val="00A87C3C"/>
    <w:rsid w:val="00B26A11"/>
    <w:rsid w:val="00B36450"/>
    <w:rsid w:val="00B94806"/>
    <w:rsid w:val="00BA5882"/>
    <w:rsid w:val="00BC0B9E"/>
    <w:rsid w:val="00BF05A7"/>
    <w:rsid w:val="00BF0E9D"/>
    <w:rsid w:val="00C00CAF"/>
    <w:rsid w:val="00C21646"/>
    <w:rsid w:val="00C22EAC"/>
    <w:rsid w:val="00C52C44"/>
    <w:rsid w:val="00C64233"/>
    <w:rsid w:val="00C664C7"/>
    <w:rsid w:val="00CB783E"/>
    <w:rsid w:val="00CC2F67"/>
    <w:rsid w:val="00CE1545"/>
    <w:rsid w:val="00CF71E6"/>
    <w:rsid w:val="00D2691B"/>
    <w:rsid w:val="00D6108F"/>
    <w:rsid w:val="00D8093E"/>
    <w:rsid w:val="00DC17B2"/>
    <w:rsid w:val="00E3159E"/>
    <w:rsid w:val="00E919CF"/>
    <w:rsid w:val="00E965B8"/>
    <w:rsid w:val="00EA6711"/>
    <w:rsid w:val="00EE175E"/>
    <w:rsid w:val="00F7184D"/>
    <w:rsid w:val="00F77D7F"/>
    <w:rsid w:val="00FA589F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0675-A45C-49B3-9F0A-D3B6899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9A1"/>
  </w:style>
  <w:style w:type="paragraph" w:styleId="a3">
    <w:name w:val="Title"/>
    <w:basedOn w:val="a"/>
    <w:link w:val="a4"/>
    <w:qFormat/>
    <w:rsid w:val="005639A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39A1"/>
    <w:rPr>
      <w:rFonts w:ascii="Times New Roman" w:eastAsia="Calibri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56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39A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2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F0E9D"/>
    <w:rPr>
      <w:b/>
      <w:bCs/>
    </w:rPr>
  </w:style>
  <w:style w:type="character" w:styleId="a9">
    <w:name w:val="Hyperlink"/>
    <w:basedOn w:val="a0"/>
    <w:uiPriority w:val="99"/>
    <w:semiHidden/>
    <w:unhideWhenUsed/>
    <w:rsid w:val="0090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Выводы:</vt:lpstr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2018-04-28T00:17:00Z</cp:lastPrinted>
  <dcterms:created xsi:type="dcterms:W3CDTF">2016-05-13T22:12:00Z</dcterms:created>
  <dcterms:modified xsi:type="dcterms:W3CDTF">2020-08-07T04:35:00Z</dcterms:modified>
</cp:coreProperties>
</file>